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3A1" w:rsidRDefault="000453A1" w:rsidP="000453A1">
      <w:pPr>
        <w:pStyle w:val="a3"/>
        <w:spacing w:before="0" w:beforeAutospacing="0" w:after="0" w:afterAutospacing="0"/>
        <w:ind w:left="-426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2898" cy="84677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A1" w:rsidRDefault="000453A1" w:rsidP="000453A1">
      <w:pPr>
        <w:pStyle w:val="a3"/>
        <w:spacing w:before="0" w:beforeAutospacing="0" w:after="0" w:afterAutospacing="0"/>
        <w:ind w:left="-426"/>
        <w:rPr>
          <w:rStyle w:val="a4"/>
          <w:sz w:val="28"/>
          <w:szCs w:val="28"/>
        </w:rPr>
      </w:pPr>
    </w:p>
    <w:p w:rsidR="000453A1" w:rsidRDefault="000453A1" w:rsidP="000453A1">
      <w:pPr>
        <w:pStyle w:val="a3"/>
        <w:spacing w:before="0" w:beforeAutospacing="0" w:after="0" w:afterAutospacing="0"/>
        <w:ind w:left="-426"/>
        <w:rPr>
          <w:rStyle w:val="a4"/>
          <w:sz w:val="28"/>
          <w:szCs w:val="28"/>
        </w:rPr>
      </w:pPr>
    </w:p>
    <w:p w:rsidR="000453A1" w:rsidRDefault="000453A1" w:rsidP="000453A1">
      <w:pPr>
        <w:pStyle w:val="a3"/>
        <w:spacing w:before="0" w:beforeAutospacing="0" w:after="0" w:afterAutospacing="0"/>
        <w:ind w:left="-426"/>
        <w:rPr>
          <w:rStyle w:val="a4"/>
          <w:sz w:val="28"/>
          <w:szCs w:val="28"/>
        </w:rPr>
      </w:pPr>
      <w:bookmarkStart w:id="0" w:name="_GoBack"/>
      <w:bookmarkEnd w:id="0"/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  <w:r w:rsidRPr="00407239">
        <w:rPr>
          <w:rStyle w:val="a4"/>
          <w:sz w:val="28"/>
          <w:szCs w:val="28"/>
        </w:rPr>
        <w:lastRenderedPageBreak/>
        <w:t>1. Общие положения</w:t>
      </w:r>
    </w:p>
    <w:p w:rsidR="000453A1" w:rsidRPr="0097419D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 xml:space="preserve">1.1. Настоящее положение разработано в соответствии с </w:t>
      </w:r>
      <w:r>
        <w:rPr>
          <w:sz w:val="28"/>
          <w:szCs w:val="28"/>
        </w:rPr>
        <w:t xml:space="preserve">Федеральным законом от 29.12.2012 г. «Об образовании в Российской Федерации» № 273-ФЗ, </w:t>
      </w:r>
      <w:r w:rsidRPr="0097419D">
        <w:rPr>
          <w:sz w:val="28"/>
          <w:szCs w:val="28"/>
        </w:rPr>
        <w:t>Уставом школы.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1.2. Положение регламентирует деятельность общешкольного родительского комитета школы (далее –</w:t>
      </w:r>
      <w:r>
        <w:rPr>
          <w:sz w:val="28"/>
          <w:szCs w:val="28"/>
        </w:rPr>
        <w:t xml:space="preserve"> родительский комитет)</w:t>
      </w:r>
      <w:r w:rsidRPr="00407239">
        <w:rPr>
          <w:sz w:val="28"/>
          <w:szCs w:val="28"/>
        </w:rPr>
        <w:t>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 xml:space="preserve">1.3. </w:t>
      </w:r>
      <w:r>
        <w:rPr>
          <w:sz w:val="28"/>
          <w:szCs w:val="28"/>
        </w:rPr>
        <w:t>В</w:t>
      </w:r>
      <w:r w:rsidRPr="00407239">
        <w:rPr>
          <w:sz w:val="28"/>
          <w:szCs w:val="28"/>
        </w:rPr>
        <w:t xml:space="preserve"> состав родительс</w:t>
      </w:r>
      <w:r>
        <w:rPr>
          <w:sz w:val="28"/>
          <w:szCs w:val="28"/>
        </w:rPr>
        <w:t>кого комитета входит директор школы</w:t>
      </w:r>
      <w:r w:rsidRPr="00407239">
        <w:rPr>
          <w:sz w:val="28"/>
          <w:szCs w:val="28"/>
        </w:rPr>
        <w:t>, координирующий его деятельность.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407239">
        <w:rPr>
          <w:sz w:val="28"/>
          <w:szCs w:val="28"/>
        </w:rPr>
        <w:t>. В своей деятельности родительский комитет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школы и настоящим положением.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407239">
        <w:rPr>
          <w:sz w:val="28"/>
          <w:szCs w:val="28"/>
        </w:rPr>
        <w:t xml:space="preserve">. Решения родительского комитета носят рекомендательный характер. </w:t>
      </w:r>
      <w:proofErr w:type="gramStart"/>
      <w:r w:rsidRPr="00407239">
        <w:rPr>
          <w:sz w:val="28"/>
          <w:szCs w:val="28"/>
        </w:rPr>
        <w:t>Обязательными к исполнению</w:t>
      </w:r>
      <w:proofErr w:type="gramEnd"/>
      <w:r w:rsidRPr="00407239">
        <w:rPr>
          <w:sz w:val="28"/>
          <w:szCs w:val="28"/>
        </w:rPr>
        <w:t xml:space="preserve"> являются решения, подтвержденные приказом по школе. 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  <w:r w:rsidRPr="00407239">
        <w:rPr>
          <w:rStyle w:val="a4"/>
          <w:sz w:val="28"/>
          <w:szCs w:val="28"/>
        </w:rPr>
        <w:t>2. Задачи родительского комитета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2.1. Укрепление связей между семьей и школой в целях установления единства воспитательного влияния на детей.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2.2. Привлечение родительской общественности к активному участию в жизни школы, организация педагогической пропаганды среди населения, проведение разъяснительной и консультативной работы.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2.3. Содействие в осуществлении охраны жизни и здоровья учащихся, защиты их законных прав и интересов.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2.4. Помощь в организации образовательного процесса школы, подготовке и проведении общешкольных мероприятий.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2.5. Принятие решений, соответствующих действующему законодательству и локальным актам школы.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2.6. Контроль соблюдения учащимися Устава школы.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  <w:r w:rsidRPr="00407239">
        <w:rPr>
          <w:rStyle w:val="a4"/>
          <w:sz w:val="28"/>
          <w:szCs w:val="28"/>
        </w:rPr>
        <w:t>3. Содержание работы родительского комитета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Родительский комитет: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3.1. Координирует деятельность классных родительских комитетов.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3.2. Проводит работу среди родителей (законных представителей) обучающихся по разъяснению их прав и обязанностей.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3.3. Оказывает содействие в проведении общешкольных мероприятий.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 xml:space="preserve">3.4. Участвует в подготовке школы к новому учебному году. 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3.5. Содействует обеспечению оптимальных условий для организации образовательного процесса (оказывает помощь в приобретении учебников, подготовке наглядных методических пособий).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 xml:space="preserve">3.6. Совместно с администрацией школы контролирует организацию горячего питания </w:t>
      </w:r>
      <w:proofErr w:type="gramStart"/>
      <w:r w:rsidRPr="00407239">
        <w:rPr>
          <w:sz w:val="28"/>
          <w:szCs w:val="28"/>
        </w:rPr>
        <w:t>обучающихся</w:t>
      </w:r>
      <w:proofErr w:type="gramEnd"/>
      <w:r w:rsidRPr="00407239">
        <w:rPr>
          <w:sz w:val="28"/>
          <w:szCs w:val="28"/>
        </w:rPr>
        <w:t>, медицинского обслуживания.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3.7. Оказывает помощь администрации школы в организации и проведении общешкольных родительских собраний.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 xml:space="preserve">3.8. Участвует в обсуждении локальных актов школы. 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lastRenderedPageBreak/>
        <w:t>3.9. Принимает участие в организации безопасных условий осуществления образовательного процесса, контролирует соблюдение санитарно-гигиенических правил и норм.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3.10. 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обучающихся.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3.11. Взаимодействует с органами школьного самоуправления.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  <w:r w:rsidRPr="00407239">
        <w:rPr>
          <w:rStyle w:val="a4"/>
          <w:sz w:val="28"/>
          <w:szCs w:val="28"/>
        </w:rPr>
        <w:t>4. Права членов родительского комитета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Родительский комитет имеет право: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4.1. Вносить предложения в администрацию образовательного учреждения, органы самоуправления школы и получать информацию о результатах их рассмотрения.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4.2. Заслушивать и получать информацию от администрации школы, органов самоуправления.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4.3. Вызывать на свои заседания родителей (законных представителей) обучающихся по представлениям (решениям) классных родительских комитетов.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4.4. Принимать участие в обсуждении локальных актов школы.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4.5. Давать разъяснения и принимать меры по рассматриваемым обращениям.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4.6. Организовывать постоянные или временные комиссии под руководством членов родительского комитета для исполнения своих функций.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4.7. Председатель комитета может присутствовать (с последующим информированием комитета) на отдельных заседаниях педагогического совета, органов самоуправления, при рассмотрении вопросов, относящихся к компетенции родительского комитета.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rPr>
          <w:sz w:val="28"/>
          <w:szCs w:val="28"/>
        </w:rPr>
      </w:pPr>
      <w:r w:rsidRPr="00407239">
        <w:rPr>
          <w:rStyle w:val="a4"/>
          <w:sz w:val="28"/>
          <w:szCs w:val="28"/>
        </w:rPr>
        <w:t>5. Организация работы родительского комитета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5.1. Родительский комитет избирается сроком на 1 год из числа родителей (законных представителей) обучающихся.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5.2. Родительский комитет возглавляет председатель. Председатель и члены родительского комитета избираются на общешкольном родительском собрании простым большинством голосов.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 xml:space="preserve">5.3. В состав комитета входят родители (законные представители) </w:t>
      </w:r>
      <w:proofErr w:type="gramStart"/>
      <w:r w:rsidRPr="00407239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– по одному от каждого класса. </w:t>
      </w:r>
      <w:r w:rsidRPr="00407239">
        <w:rPr>
          <w:sz w:val="28"/>
          <w:szCs w:val="28"/>
        </w:rPr>
        <w:t>Члены комитета избираются ежегодно на классных родительских собраниях в начале учебного года.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 xml:space="preserve">5.4. Комитет осуществляет деятельность </w:t>
      </w:r>
      <w:proofErr w:type="gramStart"/>
      <w:r w:rsidRPr="00407239">
        <w:rPr>
          <w:sz w:val="28"/>
          <w:szCs w:val="28"/>
        </w:rPr>
        <w:t>по</w:t>
      </w:r>
      <w:proofErr w:type="gramEnd"/>
      <w:r w:rsidRPr="00407239">
        <w:rPr>
          <w:sz w:val="28"/>
          <w:szCs w:val="28"/>
        </w:rPr>
        <w:t xml:space="preserve"> </w:t>
      </w:r>
      <w:proofErr w:type="gramStart"/>
      <w:r w:rsidRPr="00407239">
        <w:rPr>
          <w:sz w:val="28"/>
          <w:szCs w:val="28"/>
        </w:rPr>
        <w:t>разработанным</w:t>
      </w:r>
      <w:proofErr w:type="gramEnd"/>
      <w:r w:rsidRPr="00407239">
        <w:rPr>
          <w:sz w:val="28"/>
          <w:szCs w:val="28"/>
        </w:rPr>
        <w:t>, принятым им и согласованным с руководителем школы регламенту работы и плану.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5.5. О своей работе родительский комитет отчитывается перед общешкольным родительским собранием не реже двух раз в год.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5.6. Заседания родительского комитета проводятся по мере необходимости, н</w:t>
      </w:r>
      <w:r>
        <w:rPr>
          <w:sz w:val="28"/>
          <w:szCs w:val="28"/>
        </w:rPr>
        <w:t>о не реже одного раза в четверть</w:t>
      </w:r>
      <w:r w:rsidRPr="00407239">
        <w:rPr>
          <w:sz w:val="28"/>
          <w:szCs w:val="28"/>
        </w:rPr>
        <w:t>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5.7. Комитет правомочен выносить решения при наличии на заседании не менее половины своего состава. Решения принимаются простым большинством голосов. В случае равенства голосов решающим является голос председателя.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5.8. Переписка родительского комитета по вопросам, относящимся к его компетенции, ведется от имени школы, документы подписывают директор школы и председатель комитета.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lastRenderedPageBreak/>
        <w:t>5.9. Свою деятельность члены родительского комитета осуществляют на безвозмездной основе.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5.10. Комитет ведет протоколы своих заседаний и общешкольных собраний в соответствии с инструкцией о ведении делопроизводства в общеобразовательном учреждении.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5.11. Протоколы хранятся в канцелярии школы.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5.12. Ответственность за организацию делопроизводства в комитете возлагается на председателя комитета или секретаря.</w:t>
      </w:r>
    </w:p>
    <w:p w:rsidR="000453A1" w:rsidRPr="00407239" w:rsidRDefault="000453A1" w:rsidP="000453A1">
      <w:pPr>
        <w:pStyle w:val="a3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407239">
        <w:rPr>
          <w:sz w:val="28"/>
          <w:szCs w:val="28"/>
        </w:rPr>
        <w:t>5.13. Члены родительского комитета, не принимающие участия в работе, могут быть исключены из его состава.</w:t>
      </w:r>
    </w:p>
    <w:p w:rsidR="00D577F7" w:rsidRDefault="00D577F7"/>
    <w:sectPr w:rsidR="00D57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3A1"/>
    <w:rsid w:val="000453A1"/>
    <w:rsid w:val="00465B2D"/>
    <w:rsid w:val="00D5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0453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4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0453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808</Words>
  <Characters>4607</Characters>
  <Application>Microsoft Office Word</Application>
  <DocSecurity>0</DocSecurity>
  <Lines>38</Lines>
  <Paragraphs>10</Paragraphs>
  <ScaleCrop>false</ScaleCrop>
  <Company/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2021-01-25T05:27:00Z</dcterms:created>
  <dcterms:modified xsi:type="dcterms:W3CDTF">2021-01-25T05:28:00Z</dcterms:modified>
</cp:coreProperties>
</file>