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5A" w:rsidRDefault="00A50E5A" w:rsidP="00A50E5A"/>
    <w:p w:rsidR="00A50E5A" w:rsidRDefault="007B6423" w:rsidP="00A50E5A">
      <w:r>
        <w:rPr>
          <w:noProof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1" name="Рисунок 1" descr="C:\Downloads\1693562257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16935622579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23" w:rsidRDefault="007B6423" w:rsidP="00A50E5A"/>
    <w:p w:rsidR="007B6423" w:rsidRDefault="007B6423" w:rsidP="00A50E5A"/>
    <w:p w:rsidR="007B6423" w:rsidRDefault="007B6423" w:rsidP="00A50E5A"/>
    <w:p w:rsidR="007B6423" w:rsidRDefault="007B6423" w:rsidP="00A50E5A"/>
    <w:p w:rsidR="00086A1A" w:rsidRPr="00936D6E" w:rsidRDefault="00086F76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Одно из направлений решения этой задачи связано с проведением кружковых занятий в соответствии с ФГОС начального общего образования. В начальной школе закладываются предпосылки самостоятельной ориентации не только в учебе, но и в жизни. В этот период развиваются формы мышления, обеспечивающие в дальнейшем усвоение системы научных знаний, развитие научного, теоретического мышления.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</w:t>
      </w:r>
      <w:r w:rsidR="00A50E5A" w:rsidRPr="00936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«Эрудит»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способствует целенаправленному комплексному развитию способностей ребенка. Он позволяет реализовать актуальный в настоящее время </w:t>
      </w:r>
      <w:proofErr w:type="spell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обучения, включающий детей в самостоятельный поиск, помогающий обеспечить высокий уровень знаний, сформировать </w:t>
      </w:r>
      <w:proofErr w:type="spell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общекультурные умения и способности, необходимые для успешного обучения в начальной и средней школе, а затем в жизни. Курс связан со школьными дисциплинами, включая такие предметы, как русский язык, литературное чтение, математика.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программы: создание условий для формирования потребности детей в развитии познавательных способностей, вовлечение учащихся в самостоятельную поисковую деятельность.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цель достигается через решение следующих задач:</w:t>
      </w:r>
    </w:p>
    <w:p w:rsidR="00086A1A" w:rsidRPr="00936D6E" w:rsidRDefault="00086A1A" w:rsidP="00086A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интеллектуального, нравственного и творческого самовыражения личности младшего школьника;</w:t>
      </w:r>
    </w:p>
    <w:p w:rsidR="00086A1A" w:rsidRPr="00936D6E" w:rsidRDefault="00086A1A" w:rsidP="00086A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мышления, умения анализировать и решать задачи повышенной трудности;</w:t>
      </w:r>
    </w:p>
    <w:p w:rsidR="00086A1A" w:rsidRPr="00936D6E" w:rsidRDefault="00086A1A" w:rsidP="00086A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изучаемым предметам, умения самостоятельно и творчески работать с дополнительной литературой, умения работать с информацией (сбор, систематизация, хранение, использование);</w:t>
      </w:r>
    </w:p>
    <w:p w:rsidR="00086A1A" w:rsidRPr="00936D6E" w:rsidRDefault="00086A1A" w:rsidP="00086A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универсальных учебных действий, необходимых для организации проектной и исследовательской деятельности;</w:t>
      </w:r>
    </w:p>
    <w:p w:rsidR="00086A1A" w:rsidRPr="00936D6E" w:rsidRDefault="00086A1A" w:rsidP="00086A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инициативности, активной жизненной позиции;</w:t>
      </w:r>
    </w:p>
    <w:p w:rsidR="00086F76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применения полученных знаний в нестандартных ситуациях</w:t>
      </w:r>
      <w:r w:rsidR="00086F76"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F76" w:rsidRPr="00936D6E" w:rsidRDefault="00086F76" w:rsidP="00086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</w:t>
      </w:r>
    </w:p>
    <w:p w:rsidR="00086A1A" w:rsidRPr="00936D6E" w:rsidRDefault="00352E70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внеурочного занятия</w:t>
      </w:r>
      <w:r w:rsidR="00086A1A"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«Эрудит» состоит из двух разделов: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раздел. Математический.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раздел. Гуманитарный.</w:t>
      </w:r>
    </w:p>
    <w:p w:rsidR="00086F76" w:rsidRPr="00936D6E" w:rsidRDefault="00086F76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предназначен для обу</w:t>
      </w:r>
      <w:r w:rsidR="00086A1A"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 2 класса;  рассчитан на</w:t>
      </w:r>
      <w:proofErr w:type="gram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неделю, 34 часа в год.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Занятия носят обучающий и развивающий характер. Объем материала постепенно увеличивается, задания усложняются сообразно возрасту и уровню развития учащихся. Программа предполагает возможность индивидуального пути саморазвития ученика в собственном темпе за счёт выбора заданий, соответствующих уровню подготовки и познавательной мотивации детей. Формы организации: фронтальная, групповая, индивидуальная. Основные виды деятельности учащихся: знакомство с научно-популярной литературой, решение занимательных задач, участие в олимпиадах, проектная деятельность, творческие работы.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33" w:rsidRPr="00936D6E" w:rsidRDefault="00252833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833" w:rsidRPr="00936D6E" w:rsidRDefault="00252833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833" w:rsidRPr="00936D6E" w:rsidRDefault="00252833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2833" w:rsidRPr="00936D6E" w:rsidRDefault="00252833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A1A" w:rsidRPr="00936D6E" w:rsidRDefault="00086A1A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</w:t>
      </w:r>
      <w:r w:rsidR="00086F76"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 результаты</w:t>
      </w:r>
      <w:proofErr w:type="gramStart"/>
      <w:r w:rsidR="00086F76"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универсальные учебные действия: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осознавать основы гражданской идентичности личности (чувство сопричастности к своей Родине, осознание своей этнической принадлежности и культурной идентичности на основе осознания «Я» как гражданина России);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воспринимать картины мира культуры как порождения трудовой предметно-преобразующей деятельности человека (мир профессий, их социальная значимость и содержание);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«</w:t>
      </w:r>
      <w:proofErr w:type="spellStart"/>
      <w:proofErr w:type="gram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Я-концепцию</w:t>
      </w:r>
      <w:proofErr w:type="spellEnd"/>
      <w:proofErr w:type="gram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самооценку личности (адекватную позитивную самооценку, самоуважение и </w:t>
      </w:r>
      <w:proofErr w:type="spell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самопринятие</w:t>
      </w:r>
      <w:proofErr w:type="spell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ставить цели и определять мотивы для её достижения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знать основные моральные нормы;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выполнять моральные нормы;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оценивать свои поступки.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Целеполагание</w:t>
      </w:r>
      <w:proofErr w:type="spell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формулировать и удерживать учебную задачу;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преобразовывать практическую задачу </w:t>
      </w:r>
      <w:proofErr w:type="gram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ставить новые учебные задачи в сотрудничестве с учителем.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Планирование: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применять установленные правила в планировании способа решения;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выбирать действия в соответствии с поставленной задачей и условиями её реализации;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последовательность промежуточных целей и соответствующих им действий с учётом конечного результата;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составлять план и последовательность действий;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адекватно использовать речь для планирования и регуляции своей деятельно</w:t>
      </w: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Прогнозирование: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предвосхищать результат;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предвидеть уровень усвоения знаний, его временных характеристик.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Контроль и самоконтроль: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различать способ и результат действия;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итоговый и пошаговый контроль по результату.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Коррекция: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вносить необходимые коррективы в действие после его завершения на основе его оценки;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вносить необходимые дополнения и изменения в план и способ действия.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Оценка: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выделять и формулировать то, что усвоено, что нужно усвоить; определять качество и уровень усвоения;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устанавливать соответствие полученного результата поставленной цели;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соотносить правильность выбора, планирования, выполнения и результата действия с требованиями конкретной задачи.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Саморегуляция</w:t>
      </w:r>
      <w:proofErr w:type="spell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конкретизация воли для преодоления интеллектуальных затруднений и физических препятствий;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стабилизация эмоционального состояния для решения различных задач;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активизация сил и энергии к волевому усилию в ситуации мотивационного конфликта.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Общеучебные</w:t>
      </w:r>
      <w:proofErr w:type="spell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самостоятельно выделять и формулировать познавательную цель;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использовать общие приёмы решения задач;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применять правила, пользоваться инструкциями и освоенными закономерностями;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рефлексию способов и условий действий;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контролировать и оценивать процесс и результат деятельности;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ставить, формулировать и решать проблемы;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самостоятельно создавать алгоритмы деятельности при решении проблем различного характера;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использовать </w:t>
      </w:r>
      <w:proofErr w:type="spell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энаково-символические</w:t>
      </w:r>
      <w:proofErr w:type="spell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средства, в том числе модели и схемы в ходе выполнения проектов;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моделировать, то есть выделять и обобщённо фиксировать существенные признаки объектов с целью решения конкретных задач;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поиск и выделение необходимой информации из различных источников в разных формах;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сбор информации;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запись, фиксация информации, в том числе с помощью ИКТ;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 информации;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передача информации устным, письменным, цифровым способами;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интеграция информации (структурирование; презентация полученной информации, в том числе с помощью ИКТ);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применение и представление информации.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Логические: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подведение под понятие на основе распознавания объектов, выделение существенных признаков;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анализ, синтез, сравнение;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классификация по заданным критериям, установление аналогий;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установление причинно-следственных связей;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построение рассуждения, обобщение.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Планирование учебного сотрудничества: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общую цель и пути её достижения;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задавать вопросы, необходимые для организации собственной деятельности и сотрудничества с партнёром;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цели, функции участников, способы взаимодействия;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договариваться о распределении функций и ролей в совместной деятельности.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Постановка вопросов: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формировать собственное мнение и позицию, ставить вопросы, обращаться за помощью, формировать свои затруднения;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предлагать помощь и сотрудничество;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проявлять активность во взаимодействии для решения коммуникативных и познавательных задач.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Разрешение конфликтов: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прогнозировать возникновение конфликтов при наличии разных точек зрения;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разрешать конфликты на основе учёта интересов и позиций всех участников;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координировать и принимать различные позиции во взаимодействии;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оказывать в сотрудничестве взаимопомощь.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Управление поведением партнёра точностью выражать свои мысли: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строить понятные для партнёра высказывания;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осуществлять взаимный контроль;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адекватно оценивать собственное поведение и поведение окружающих.</w:t>
      </w:r>
    </w:p>
    <w:p w:rsidR="00086A1A" w:rsidRPr="00936D6E" w:rsidRDefault="00086A1A" w:rsidP="00086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086A1A" w:rsidRPr="00936D6E" w:rsidRDefault="00086A1A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Математический раздел (17 часов)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Математические высказывания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«Учитесь правильно рассуждать «не», «и», «или», «следует», «равносильно». Составные части математических высказываний. Верные и неверные высказывания. Необходимые и достаточные условия. Затруднительные положения. «Расшифруйте».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Геометрия на плоскости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Геометрия на плоскости. Построения с препятствиями и ограничениями.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темой «Симметрия вокруг нас». Подготовка к сбору информации по теме (определение источников, постановка задач, распределение ролей). Работа над проектом по теме «Симметрия вокруг нас». Защита проекта.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Занимательная математика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Любопытные особенности некоторых чисел и действий с ними. Игры со спичками. Числовые лабиринты. Ребусы. Кроссворды. Арифметическая викторина.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задач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Занимательные задачи со сказочным сюжетом. Задачи с изменением вопроса. Задачи с многовариантными решениями. Старинные задачи. Задачи на нахождение закономерностей. Решение логических задач. Решение олимпиадных задач. Арифметическая смесь.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Алгоритм 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Операция. Обратная операция. Программа действий. Алгоритм. Программы с вопросами. Виды алгоритмов. Составление линейного алгоритма. Работа над проектом по теме « Газета </w:t>
      </w:r>
      <w:proofErr w:type="gramStart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любознательных</w:t>
      </w:r>
      <w:proofErr w:type="gramEnd"/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Выпуск математической газеты.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Закрепление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марафон.</w:t>
      </w:r>
    </w:p>
    <w:p w:rsidR="00086A1A" w:rsidRPr="00936D6E" w:rsidRDefault="00086A1A" w:rsidP="00086A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Гуманитарный раздел (17 часов)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Фонетика, произношение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и согласные. Слог. Перенос. Добрый «волшебник» - ударение. Звуки и буквы. Транскрипция.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Орфография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Тайны фонемы. Опасные гласные. Опасные согласные. «Опасные соседи». Буква - подсказчица. Буква – помощница. Секрет безошибочного письма.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Занимательная грамматика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«Спрятавшиеся» слова. «Перевёртыши». Кроссворды, чайнворды. Ребусы. Занимательные головоломки. Вопросы-шутки.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со словарями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Копилки слов. Как найти слово в словаре? Работа с толковыми и этимологическими словарями. Работа с орфоэпическими и орфографическими словарями. 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Фразеология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Многозначность фразеологизмов. Фразеологизмы-омонимы. Фразеологизмы-синонимы. Фразеологизмы-антонимы.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речи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Оружие смеха. Словесная живопись. Составление крылатых выражений из отдельных слов. Замена выражений синонимами.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История письма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обходились без письма? Древние письмена. Как возникла наша письменность?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темой «Застывшие звуки». Подготовка к сбору информации по теме (определение источников, постановка задач, распределение ролей). Работа над проектом по теме «Придумай свой алфавит». Защита проекта.</w:t>
      </w:r>
    </w:p>
    <w:p w:rsidR="00086A1A" w:rsidRPr="00936D6E" w:rsidRDefault="00086A1A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Закрепление. Турнир знатоков.</w:t>
      </w:r>
    </w:p>
    <w:p w:rsidR="00086F76" w:rsidRPr="00936D6E" w:rsidRDefault="00086F76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76" w:rsidRPr="00936D6E" w:rsidRDefault="00086F76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76" w:rsidRPr="00936D6E" w:rsidRDefault="00086F76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F76" w:rsidRPr="00936D6E" w:rsidRDefault="00086F76" w:rsidP="00086A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A1A" w:rsidRPr="00936D6E" w:rsidRDefault="00086A1A" w:rsidP="00086A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Календарно-тематическое планирование </w:t>
      </w:r>
    </w:p>
    <w:p w:rsidR="00086A1A" w:rsidRPr="00936D6E" w:rsidRDefault="00086A1A" w:rsidP="00086A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3683"/>
        <w:gridCol w:w="1268"/>
        <w:gridCol w:w="1548"/>
        <w:gridCol w:w="1407"/>
      </w:tblGrid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«Учитесь правильно рассуждать «не», «и», «или», «следует», «равносильно».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Составные части математических высказываний.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Верные и неверные высказывания.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«Расшифруйте».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 на плоскости.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темой «Симметрия вокруг нас». Подготовка к сбору информации по теме (определение источников, постановка задач, распределение ролей).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лабиринты.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Арифметическая викторина.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изменением вопроса.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с многовариантными решениями.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нахождение закономерностей.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логических задач.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олимпиадных задач.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алгоритмов.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проектом по теме «Газета </w:t>
            </w:r>
            <w:proofErr w:type="gramStart"/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любознательных</w:t>
            </w:r>
            <w:proofErr w:type="gramEnd"/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Интеллектуальный марафон.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Гласные и согласные.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Слог. Перенос.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буквы. Транскрипция.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гласные.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согласные.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 безошибочного письма.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«Спрятавшиеся» слова.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«Перевёртыши».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Кроссворды, чайнворды.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B1B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Ребусы. Занимательные головоломки.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Копилки слов.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 толковыми и этимологическими словарями.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Многозначность фразеологизмов.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крылатых выражений из отдельных слов.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Замена выражений синонимами.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проекта «Придумай </w:t>
            </w: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свой алфавит».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6A1A" w:rsidRPr="00936D6E" w:rsidTr="00086A1A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знатоков.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86A1A" w:rsidRPr="00936D6E" w:rsidRDefault="00DB1BEB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A1A" w:rsidRPr="00936D6E" w:rsidRDefault="00086A1A" w:rsidP="00D27E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86A1A" w:rsidRPr="00936D6E" w:rsidRDefault="00086A1A" w:rsidP="00086A1A">
      <w:pPr>
        <w:rPr>
          <w:rFonts w:ascii="Times New Roman" w:hAnsi="Times New Roman" w:cs="Times New Roman"/>
          <w:sz w:val="28"/>
          <w:szCs w:val="28"/>
        </w:rPr>
      </w:pPr>
    </w:p>
    <w:p w:rsidR="00252833" w:rsidRPr="00936D6E" w:rsidRDefault="00252833" w:rsidP="00252833">
      <w:p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образовательного процесса.</w:t>
      </w:r>
    </w:p>
    <w:p w:rsidR="00252833" w:rsidRPr="00936D6E" w:rsidRDefault="00252833" w:rsidP="00252833">
      <w:pPr>
        <w:numPr>
          <w:ilvl w:val="0"/>
          <w:numId w:val="2"/>
        </w:num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 xml:space="preserve">Григорьев Д.В. Внеурочная деятельность школьников: методический конструктор: пособие для учителя / Д.В.Григорьев, П.В. Степанов. - М.: Просвещение, 2010.- 223 </w:t>
      </w:r>
      <w:proofErr w:type="gramStart"/>
      <w:r w:rsidRPr="00936D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6D6E"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252833" w:rsidRPr="00936D6E" w:rsidRDefault="00252833" w:rsidP="00252833">
      <w:pPr>
        <w:numPr>
          <w:ilvl w:val="0"/>
          <w:numId w:val="2"/>
        </w:num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 xml:space="preserve">Оценка достижения планируемых результатов в начальной школе: система заданий. В 2-х ч./ М.Ю.Демидова; под ред. Г.С.Ковалевой, О.Б.Логиновой. – 2 –е изд. – М.: Просвещение, 2010. – 215 с. – </w:t>
      </w:r>
      <w:proofErr w:type="gramStart"/>
      <w:r w:rsidRPr="00936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6D6E">
        <w:rPr>
          <w:rFonts w:ascii="Times New Roman" w:hAnsi="Times New Roman" w:cs="Times New Roman"/>
          <w:sz w:val="28"/>
          <w:szCs w:val="28"/>
        </w:rPr>
        <w:t>стандарты второго поколения).</w:t>
      </w:r>
    </w:p>
    <w:p w:rsidR="00252833" w:rsidRPr="00936D6E" w:rsidRDefault="00252833" w:rsidP="00252833">
      <w:pPr>
        <w:numPr>
          <w:ilvl w:val="0"/>
          <w:numId w:val="2"/>
        </w:num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учителя/ </w:t>
      </w:r>
      <w:proofErr w:type="spellStart"/>
      <w:r w:rsidRPr="00936D6E">
        <w:rPr>
          <w:rFonts w:ascii="Times New Roman" w:hAnsi="Times New Roman" w:cs="Times New Roman"/>
          <w:sz w:val="28"/>
          <w:szCs w:val="28"/>
        </w:rPr>
        <w:t>А.Г.Асмолов</w:t>
      </w:r>
      <w:proofErr w:type="spellEnd"/>
      <w:r w:rsidRPr="00936D6E">
        <w:rPr>
          <w:rFonts w:ascii="Times New Roman" w:hAnsi="Times New Roman" w:cs="Times New Roman"/>
          <w:sz w:val="28"/>
          <w:szCs w:val="28"/>
        </w:rPr>
        <w:t xml:space="preserve">; под ред. </w:t>
      </w:r>
      <w:proofErr w:type="spellStart"/>
      <w:r w:rsidRPr="00936D6E">
        <w:rPr>
          <w:rFonts w:ascii="Times New Roman" w:hAnsi="Times New Roman" w:cs="Times New Roman"/>
          <w:sz w:val="28"/>
          <w:szCs w:val="28"/>
        </w:rPr>
        <w:t>А.Г.Асмолова</w:t>
      </w:r>
      <w:proofErr w:type="spellEnd"/>
      <w:r w:rsidRPr="00936D6E">
        <w:rPr>
          <w:rFonts w:ascii="Times New Roman" w:hAnsi="Times New Roman" w:cs="Times New Roman"/>
          <w:sz w:val="28"/>
          <w:szCs w:val="28"/>
        </w:rPr>
        <w:t xml:space="preserve">. – 2 – е изд. – М.: Просвещение, 2010. – 152 </w:t>
      </w:r>
      <w:proofErr w:type="gramStart"/>
      <w:r w:rsidRPr="00936D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6D6E">
        <w:rPr>
          <w:rFonts w:ascii="Times New Roman" w:hAnsi="Times New Roman" w:cs="Times New Roman"/>
          <w:sz w:val="28"/>
          <w:szCs w:val="28"/>
        </w:rPr>
        <w:t>. – (Стандарты второго поколения).</w:t>
      </w:r>
    </w:p>
    <w:p w:rsidR="00252833" w:rsidRPr="00936D6E" w:rsidRDefault="00252833" w:rsidP="00252833">
      <w:pPr>
        <w:numPr>
          <w:ilvl w:val="0"/>
          <w:numId w:val="2"/>
        </w:num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936D6E">
        <w:rPr>
          <w:rFonts w:ascii="Times New Roman" w:hAnsi="Times New Roman" w:cs="Times New Roman"/>
          <w:sz w:val="28"/>
          <w:szCs w:val="28"/>
        </w:rPr>
        <w:t>Нежинская</w:t>
      </w:r>
      <w:proofErr w:type="spellEnd"/>
      <w:r w:rsidRPr="00936D6E">
        <w:rPr>
          <w:rFonts w:ascii="Times New Roman" w:hAnsi="Times New Roman" w:cs="Times New Roman"/>
          <w:sz w:val="28"/>
          <w:szCs w:val="28"/>
        </w:rPr>
        <w:t xml:space="preserve"> О.Ю. Занимательные материалы для развития логического мышления. Волгоград. 2004г.</w:t>
      </w:r>
    </w:p>
    <w:p w:rsidR="00252833" w:rsidRPr="00936D6E" w:rsidRDefault="00252833" w:rsidP="00252833">
      <w:pPr>
        <w:numPr>
          <w:ilvl w:val="0"/>
          <w:numId w:val="2"/>
        </w:num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>Никольская И.Л. Гимнастика для ума. Москва, «Экзамен», 2009г.</w:t>
      </w:r>
    </w:p>
    <w:p w:rsidR="00252833" w:rsidRPr="00936D6E" w:rsidRDefault="00252833" w:rsidP="00252833">
      <w:pPr>
        <w:numPr>
          <w:ilvl w:val="0"/>
          <w:numId w:val="2"/>
        </w:num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 xml:space="preserve">Рындина Н.Д. Мир логики. Развивающие занятия для начальной школы. </w:t>
      </w:r>
    </w:p>
    <w:p w:rsidR="00252833" w:rsidRPr="00936D6E" w:rsidRDefault="00252833" w:rsidP="00252833">
      <w:pPr>
        <w:numPr>
          <w:ilvl w:val="0"/>
          <w:numId w:val="2"/>
        </w:numPr>
        <w:suppressAutoHyphens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>Холодова О.А. Юным умникам и умницам, пособия для учащихся. Москва. «Рост», 2011г.</w:t>
      </w:r>
    </w:p>
    <w:p w:rsidR="00252833" w:rsidRPr="00936D6E" w:rsidRDefault="00252833" w:rsidP="00252833">
      <w:pPr>
        <w:pStyle w:val="a3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>8.  Проектные задачи в начальной школе. Стандарты второго поколения.</w:t>
      </w:r>
    </w:p>
    <w:p w:rsidR="00252833" w:rsidRPr="00936D6E" w:rsidRDefault="00252833" w:rsidP="00252833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>М., Просвещение, 2010 г.</w:t>
      </w:r>
    </w:p>
    <w:p w:rsidR="00252833" w:rsidRPr="00936D6E" w:rsidRDefault="00252833" w:rsidP="00252833">
      <w:pPr>
        <w:pStyle w:val="dash0410005f0431005f0437005f0430005f0446005f0020005f0441005f043f005f0438005f0441005f043a005f0430"/>
        <w:spacing w:line="276" w:lineRule="auto"/>
        <w:ind w:left="-142" w:right="-1" w:firstLine="0"/>
        <w:jc w:val="center"/>
        <w:rPr>
          <w:b/>
          <w:sz w:val="28"/>
          <w:szCs w:val="28"/>
        </w:rPr>
      </w:pPr>
      <w:r w:rsidRPr="00936D6E">
        <w:rPr>
          <w:b/>
          <w:sz w:val="28"/>
          <w:szCs w:val="28"/>
        </w:rPr>
        <w:t>Техническое обеспечение</w:t>
      </w:r>
    </w:p>
    <w:p w:rsidR="00252833" w:rsidRPr="00936D6E" w:rsidRDefault="00252833" w:rsidP="0025283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936D6E">
        <w:rPr>
          <w:rFonts w:ascii="Times New Roman" w:hAnsi="Times New Roman" w:cs="Times New Roman"/>
          <w:sz w:val="28"/>
          <w:szCs w:val="28"/>
        </w:rPr>
        <w:t>Компьютер, проектор, интерактивная доска, принтер, сканер.</w:t>
      </w:r>
    </w:p>
    <w:p w:rsidR="00184E60" w:rsidRPr="00936D6E" w:rsidRDefault="00184E60" w:rsidP="00252833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184E60" w:rsidRPr="00936D6E" w:rsidSect="0015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E3127AC"/>
    <w:multiLevelType w:val="multilevel"/>
    <w:tmpl w:val="DDEA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A1A"/>
    <w:rsid w:val="00086A1A"/>
    <w:rsid w:val="00086F76"/>
    <w:rsid w:val="00184E60"/>
    <w:rsid w:val="001F496B"/>
    <w:rsid w:val="00252833"/>
    <w:rsid w:val="00352E70"/>
    <w:rsid w:val="007B6423"/>
    <w:rsid w:val="007C4058"/>
    <w:rsid w:val="00936D6E"/>
    <w:rsid w:val="009611EB"/>
    <w:rsid w:val="00973D75"/>
    <w:rsid w:val="00A50E5A"/>
    <w:rsid w:val="00A549FF"/>
    <w:rsid w:val="00DB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52833"/>
    <w:pPr>
      <w:suppressAutoHyphens/>
      <w:spacing w:after="120"/>
    </w:pPr>
    <w:rPr>
      <w:rFonts w:ascii="Calibri" w:eastAsia="Calibri" w:hAnsi="Calibri" w:cs="Calibri"/>
      <w:lang w:eastAsia="zh-CN"/>
    </w:rPr>
  </w:style>
  <w:style w:type="character" w:customStyle="1" w:styleId="a4">
    <w:name w:val="Основной текст Знак"/>
    <w:basedOn w:val="a0"/>
    <w:link w:val="a3"/>
    <w:rsid w:val="00252833"/>
    <w:rPr>
      <w:rFonts w:ascii="Calibri" w:eastAsia="Calibri" w:hAnsi="Calibri" w:cs="Calibri"/>
      <w:lang w:eastAsia="zh-C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5283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0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2023-08-18T09:02:00Z</cp:lastPrinted>
  <dcterms:created xsi:type="dcterms:W3CDTF">2023-08-09T08:05:00Z</dcterms:created>
  <dcterms:modified xsi:type="dcterms:W3CDTF">2023-09-01T10:40:00Z</dcterms:modified>
</cp:coreProperties>
</file>